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427" w:rsidRPr="003F67CD" w:rsidRDefault="004F3427" w:rsidP="00F07E68">
      <w:pPr>
        <w:pStyle w:val="Title"/>
        <w:rPr>
          <w:rtl/>
        </w:rPr>
      </w:pPr>
      <w:bookmarkStart w:id="0" w:name="_GoBack"/>
      <w:bookmarkEnd w:id="0"/>
    </w:p>
    <w:p w:rsidR="004F3427" w:rsidRPr="003F67CD" w:rsidRDefault="004F3427" w:rsidP="004F3427">
      <w:pPr>
        <w:rPr>
          <w:rFonts w:cs="B Nazanin"/>
          <w:sz w:val="36"/>
          <w:szCs w:val="36"/>
          <w:rtl/>
        </w:rPr>
      </w:pPr>
      <w:r w:rsidRPr="003F67CD">
        <w:rPr>
          <w:rFonts w:cs="B Nazanin" w:hint="cs"/>
          <w:sz w:val="36"/>
          <w:szCs w:val="36"/>
          <w:rtl/>
        </w:rPr>
        <w:t xml:space="preserve">جمعبندی کتاب </w:t>
      </w:r>
      <w:r w:rsidR="00F07E68">
        <w:rPr>
          <w:rFonts w:cs="B Nazanin" w:hint="cs"/>
          <w:sz w:val="36"/>
          <w:szCs w:val="36"/>
          <w:rtl/>
        </w:rPr>
        <w:t>((</w:t>
      </w:r>
      <w:r w:rsidRPr="003F67CD">
        <w:rPr>
          <w:rStyle w:val="Heading1Char"/>
          <w:rFonts w:hint="cs"/>
          <w:rtl/>
        </w:rPr>
        <w:t>تاریخ اندیشه ونظریات انسان شناسی</w:t>
      </w:r>
      <w:r w:rsidR="00F07E68">
        <w:rPr>
          <w:rStyle w:val="Heading1Char"/>
          <w:rFonts w:hint="cs"/>
          <w:rtl/>
        </w:rPr>
        <w:t xml:space="preserve">)) </w:t>
      </w:r>
      <w:r w:rsidRPr="003F67CD">
        <w:rPr>
          <w:rFonts w:cs="B Nazanin" w:hint="cs"/>
          <w:sz w:val="36"/>
          <w:szCs w:val="36"/>
          <w:rtl/>
        </w:rPr>
        <w:t>(اثر آقای فکوهی)</w:t>
      </w:r>
    </w:p>
    <w:p w:rsidR="004F3427" w:rsidRPr="003F67CD" w:rsidRDefault="004F3427" w:rsidP="004F3427">
      <w:pPr>
        <w:rPr>
          <w:rFonts w:cs="B Nazanin"/>
          <w:sz w:val="36"/>
          <w:szCs w:val="36"/>
          <w:rtl/>
        </w:rPr>
      </w:pPr>
      <w:r w:rsidRPr="003F67CD">
        <w:rPr>
          <w:rFonts w:cs="B Nazanin" w:hint="cs"/>
          <w:sz w:val="36"/>
          <w:szCs w:val="36"/>
          <w:rtl/>
        </w:rPr>
        <w:t>اندیشه ها ومکاتب فکری مطرح شده در کتاب را می توان قائل به اصل تکامل داروینی به عنوان منشا انسان دانست (علیرغم عدم تصریح در همه موارد).در باب غایت نیز هدف انسان را مسلط شدن وآزادی او می دانند.</w:t>
      </w:r>
    </w:p>
    <w:p w:rsidR="004F3427" w:rsidRPr="003F67CD" w:rsidRDefault="004F3427" w:rsidP="004F3427">
      <w:pPr>
        <w:rPr>
          <w:rFonts w:cs="B Nazanin"/>
          <w:sz w:val="36"/>
          <w:szCs w:val="36"/>
          <w:rtl/>
        </w:rPr>
      </w:pPr>
      <w:r w:rsidRPr="003F67CD">
        <w:rPr>
          <w:rFonts w:cs="B Nazanin" w:hint="cs"/>
          <w:sz w:val="36"/>
          <w:szCs w:val="36"/>
          <w:rtl/>
        </w:rPr>
        <w:t>تقسیمی در باب توضیح تفاتهای انسانی جوامع:</w:t>
      </w:r>
    </w:p>
    <w:p w:rsidR="004F3427" w:rsidRPr="003F67CD" w:rsidRDefault="004F3427" w:rsidP="004F3427">
      <w:pPr>
        <w:rPr>
          <w:rFonts w:cs="B Nazanin"/>
          <w:sz w:val="36"/>
          <w:szCs w:val="36"/>
          <w:rtl/>
        </w:rPr>
      </w:pPr>
      <w:r w:rsidRPr="003F67CD">
        <w:rPr>
          <w:rFonts w:cs="B Nazanin" w:hint="cs"/>
          <w:sz w:val="36"/>
          <w:szCs w:val="36"/>
          <w:rtl/>
        </w:rPr>
        <w:t>الف)مکاتب قائل به جبر طبیعی( تطورگرایی)</w:t>
      </w:r>
    </w:p>
    <w:p w:rsidR="004F3427" w:rsidRPr="003F67CD" w:rsidRDefault="004F3427" w:rsidP="004F3427">
      <w:pPr>
        <w:rPr>
          <w:rFonts w:cs="B Nazanin"/>
          <w:sz w:val="36"/>
          <w:szCs w:val="36"/>
          <w:rtl/>
        </w:rPr>
      </w:pPr>
      <w:r w:rsidRPr="003F67CD">
        <w:rPr>
          <w:rFonts w:cs="B Nazanin" w:hint="cs"/>
          <w:sz w:val="36"/>
          <w:szCs w:val="36"/>
          <w:rtl/>
        </w:rPr>
        <w:t>ب)غیره:مخالفین تطورگرایی که عبارتند از:</w:t>
      </w:r>
    </w:p>
    <w:p w:rsidR="004F3427" w:rsidRPr="003F67CD" w:rsidRDefault="004F3427" w:rsidP="004F3427">
      <w:pPr>
        <w:pStyle w:val="ListParagraph"/>
        <w:numPr>
          <w:ilvl w:val="0"/>
          <w:numId w:val="1"/>
        </w:numPr>
        <w:rPr>
          <w:rFonts w:cs="B Nazanin"/>
          <w:sz w:val="36"/>
          <w:szCs w:val="36"/>
        </w:rPr>
      </w:pPr>
      <w:r w:rsidRPr="003F67CD">
        <w:rPr>
          <w:rFonts w:cs="B Nazanin" w:hint="cs"/>
          <w:sz w:val="36"/>
          <w:szCs w:val="36"/>
          <w:rtl/>
        </w:rPr>
        <w:t xml:space="preserve">عامل گرایی: </w:t>
      </w:r>
    </w:p>
    <w:p w:rsidR="004F3427" w:rsidRPr="003F67CD" w:rsidRDefault="004F3427" w:rsidP="004F3427">
      <w:pPr>
        <w:pStyle w:val="ListParagraph"/>
        <w:numPr>
          <w:ilvl w:val="0"/>
          <w:numId w:val="2"/>
        </w:numPr>
        <w:rPr>
          <w:rFonts w:cs="B Nazanin"/>
          <w:sz w:val="36"/>
          <w:szCs w:val="36"/>
        </w:rPr>
      </w:pPr>
      <w:r w:rsidRPr="003F67CD">
        <w:rPr>
          <w:rFonts w:cs="B Nazanin" w:hint="cs"/>
          <w:sz w:val="36"/>
          <w:szCs w:val="36"/>
          <w:rtl/>
        </w:rPr>
        <w:t>تعامل بیرونی(اشاعه گرایی)</w:t>
      </w:r>
    </w:p>
    <w:p w:rsidR="004F3427" w:rsidRPr="003F67CD" w:rsidRDefault="004F3427" w:rsidP="004F3427">
      <w:pPr>
        <w:pStyle w:val="ListParagraph"/>
        <w:numPr>
          <w:ilvl w:val="0"/>
          <w:numId w:val="2"/>
        </w:numPr>
        <w:rPr>
          <w:rFonts w:cs="B Nazanin"/>
          <w:sz w:val="36"/>
          <w:szCs w:val="36"/>
        </w:rPr>
      </w:pPr>
      <w:r w:rsidRPr="003F67CD">
        <w:rPr>
          <w:rFonts w:cs="B Nazanin" w:hint="cs"/>
          <w:sz w:val="36"/>
          <w:szCs w:val="36"/>
          <w:rtl/>
        </w:rPr>
        <w:t>ضمیر ناخود اگاه:تحلیل روانشناختی(فرهنگ و شخصیت مانند فمینیسم)</w:t>
      </w:r>
    </w:p>
    <w:p w:rsidR="004F3427" w:rsidRPr="003F67CD" w:rsidRDefault="004F3427" w:rsidP="004F3427">
      <w:pPr>
        <w:pStyle w:val="ListParagraph"/>
        <w:numPr>
          <w:ilvl w:val="0"/>
          <w:numId w:val="3"/>
        </w:numPr>
        <w:rPr>
          <w:rFonts w:cs="B Nazanin"/>
          <w:sz w:val="36"/>
          <w:szCs w:val="36"/>
        </w:rPr>
      </w:pPr>
      <w:r w:rsidRPr="003F67CD">
        <w:rPr>
          <w:rFonts w:cs="B Nazanin" w:hint="cs"/>
          <w:sz w:val="36"/>
          <w:szCs w:val="36"/>
          <w:rtl/>
        </w:rPr>
        <w:t>ساختار گرایی:</w:t>
      </w:r>
    </w:p>
    <w:p w:rsidR="004F3427" w:rsidRPr="003F67CD" w:rsidRDefault="004F3427" w:rsidP="004F3427">
      <w:pPr>
        <w:pStyle w:val="ListParagraph"/>
        <w:numPr>
          <w:ilvl w:val="0"/>
          <w:numId w:val="4"/>
        </w:numPr>
        <w:rPr>
          <w:rFonts w:cs="B Nazanin"/>
          <w:sz w:val="36"/>
          <w:szCs w:val="36"/>
        </w:rPr>
      </w:pPr>
      <w:r w:rsidRPr="003F67CD">
        <w:rPr>
          <w:rFonts w:cs="B Nazanin" w:hint="cs"/>
          <w:sz w:val="36"/>
          <w:szCs w:val="36"/>
          <w:rtl/>
        </w:rPr>
        <w:t xml:space="preserve">کارکرد گرایی:پدیده انسانی رادر فرآیند یک نیاز باید دید مثل ماتریالیسم فرهنگی </w:t>
      </w:r>
    </w:p>
    <w:p w:rsidR="004F3427" w:rsidRPr="003F67CD" w:rsidRDefault="004F3427" w:rsidP="004F3427">
      <w:pPr>
        <w:pStyle w:val="ListParagraph"/>
        <w:numPr>
          <w:ilvl w:val="0"/>
          <w:numId w:val="4"/>
        </w:numPr>
        <w:rPr>
          <w:rFonts w:cs="B Nazanin"/>
          <w:sz w:val="36"/>
          <w:szCs w:val="36"/>
        </w:rPr>
      </w:pPr>
      <w:r w:rsidRPr="003F67CD">
        <w:rPr>
          <w:rFonts w:cs="B Nazanin" w:hint="cs"/>
          <w:sz w:val="36"/>
          <w:szCs w:val="36"/>
          <w:rtl/>
        </w:rPr>
        <w:t xml:space="preserve">ساختار گرا:کل گرایی: </w:t>
      </w:r>
    </w:p>
    <w:p w:rsidR="004F3427" w:rsidRPr="003F67CD" w:rsidRDefault="004F3427" w:rsidP="004F3427">
      <w:pPr>
        <w:pStyle w:val="ListParagraph"/>
        <w:numPr>
          <w:ilvl w:val="0"/>
          <w:numId w:val="5"/>
        </w:numPr>
        <w:rPr>
          <w:rFonts w:cs="B Nazanin"/>
          <w:sz w:val="36"/>
          <w:szCs w:val="36"/>
        </w:rPr>
      </w:pPr>
      <w:r w:rsidRPr="003F67CD">
        <w:rPr>
          <w:rFonts w:cs="B Nazanin" w:hint="cs"/>
          <w:sz w:val="36"/>
          <w:szCs w:val="36"/>
          <w:rtl/>
        </w:rPr>
        <w:t>زبانشناختی</w:t>
      </w:r>
    </w:p>
    <w:p w:rsidR="004F3427" w:rsidRPr="003F67CD" w:rsidRDefault="004F3427" w:rsidP="004F3427">
      <w:pPr>
        <w:pStyle w:val="ListParagraph"/>
        <w:numPr>
          <w:ilvl w:val="0"/>
          <w:numId w:val="5"/>
        </w:numPr>
        <w:rPr>
          <w:rFonts w:cs="B Nazanin"/>
          <w:sz w:val="36"/>
          <w:szCs w:val="36"/>
        </w:rPr>
      </w:pPr>
      <w:r w:rsidRPr="003F67CD">
        <w:rPr>
          <w:rFonts w:cs="B Nazanin" w:hint="cs"/>
          <w:sz w:val="36"/>
          <w:szCs w:val="36"/>
          <w:rtl/>
        </w:rPr>
        <w:t>شناختی</w:t>
      </w:r>
    </w:p>
    <w:p w:rsidR="004F3427" w:rsidRPr="003F67CD" w:rsidRDefault="004F3427" w:rsidP="004F3427">
      <w:pPr>
        <w:pStyle w:val="ListParagraph"/>
        <w:numPr>
          <w:ilvl w:val="0"/>
          <w:numId w:val="5"/>
        </w:numPr>
        <w:rPr>
          <w:rFonts w:cs="B Nazanin"/>
          <w:sz w:val="36"/>
          <w:szCs w:val="36"/>
        </w:rPr>
      </w:pPr>
      <w:r w:rsidRPr="003F67CD">
        <w:rPr>
          <w:rFonts w:cs="B Nazanin" w:hint="cs"/>
          <w:sz w:val="36"/>
          <w:szCs w:val="36"/>
          <w:rtl/>
        </w:rPr>
        <w:t>نمادین وتفسیری</w:t>
      </w:r>
    </w:p>
    <w:p w:rsidR="004F3427" w:rsidRPr="003F67CD" w:rsidRDefault="004F3427" w:rsidP="004F3427">
      <w:pPr>
        <w:pStyle w:val="ListParagraph"/>
        <w:numPr>
          <w:ilvl w:val="0"/>
          <w:numId w:val="5"/>
        </w:numPr>
        <w:rPr>
          <w:rFonts w:cs="B Nazanin"/>
          <w:sz w:val="36"/>
          <w:szCs w:val="36"/>
          <w:rtl/>
        </w:rPr>
      </w:pPr>
      <w:r w:rsidRPr="003F67CD">
        <w:rPr>
          <w:rFonts w:cs="B Nazanin" w:hint="cs"/>
          <w:sz w:val="36"/>
          <w:szCs w:val="36"/>
          <w:rtl/>
        </w:rPr>
        <w:t>اجتماعی</w:t>
      </w:r>
    </w:p>
    <w:p w:rsidR="004F3427" w:rsidRPr="003F67CD" w:rsidRDefault="004F3427" w:rsidP="004F3427">
      <w:pPr>
        <w:rPr>
          <w:rFonts w:cs="B Nazanin"/>
          <w:sz w:val="36"/>
          <w:szCs w:val="36"/>
          <w:rtl/>
        </w:rPr>
      </w:pPr>
      <w:r w:rsidRPr="003F67CD">
        <w:rPr>
          <w:rFonts w:cs="B Nazanin" w:hint="cs"/>
          <w:sz w:val="36"/>
          <w:szCs w:val="36"/>
          <w:rtl/>
        </w:rPr>
        <w:lastRenderedPageBreak/>
        <w:t>دراین میان محیط شناسی فرهنگی رامیتوان تلفیقی ازتطور گرایی واشاعه گرایی دانست ونیز مارکسیسم راتلفیقی از ماتریالیسم فرهنگی وساختار گرایی.</w:t>
      </w:r>
    </w:p>
    <w:p w:rsidR="004F3427" w:rsidRPr="003F67CD" w:rsidRDefault="004F3427" w:rsidP="004F3427">
      <w:pPr>
        <w:pStyle w:val="ListParagraph"/>
        <w:numPr>
          <w:ilvl w:val="0"/>
          <w:numId w:val="3"/>
        </w:numPr>
        <w:rPr>
          <w:rFonts w:cs="B Nazanin"/>
          <w:sz w:val="36"/>
          <w:szCs w:val="36"/>
          <w:rtl/>
        </w:rPr>
      </w:pPr>
      <w:r w:rsidRPr="003F67CD">
        <w:rPr>
          <w:rFonts w:cs="B Nazanin" w:hint="cs"/>
          <w:sz w:val="36"/>
          <w:szCs w:val="36"/>
          <w:rtl/>
        </w:rPr>
        <w:t>پسامدرنیسم:همه تفاوتهای مطرح شده بین انسانها توسط مکاتب،غیر حقیقی است.</w:t>
      </w:r>
    </w:p>
    <w:p w:rsidR="00B65D98" w:rsidRPr="00B65D98" w:rsidRDefault="00B65D98" w:rsidP="003E1975">
      <w:pPr>
        <w:spacing w:line="240" w:lineRule="auto"/>
        <w:jc w:val="both"/>
        <w:rPr>
          <w:sz w:val="36"/>
          <w:szCs w:val="36"/>
          <w:rtl/>
        </w:rPr>
      </w:pPr>
    </w:p>
    <w:p w:rsidR="004F3427" w:rsidRPr="006657D4" w:rsidRDefault="004F3427" w:rsidP="004F3427">
      <w:pPr>
        <w:spacing w:line="240" w:lineRule="auto"/>
        <w:jc w:val="both"/>
        <w:rPr>
          <w:rFonts w:asciiTheme="minorBidi" w:hAnsiTheme="minorBidi" w:cs="B Nazanin"/>
          <w:sz w:val="36"/>
          <w:szCs w:val="36"/>
          <w:rtl/>
        </w:rPr>
      </w:pPr>
      <w:r w:rsidRPr="006657D4">
        <w:rPr>
          <w:rFonts w:asciiTheme="minorBidi" w:hAnsiTheme="minorBidi" w:cs="B Nazanin" w:hint="cs"/>
          <w:sz w:val="36"/>
          <w:szCs w:val="36"/>
          <w:rtl/>
        </w:rPr>
        <w:t xml:space="preserve">خلاصه ای ازکتاب </w:t>
      </w:r>
      <w:r w:rsidR="00F07E68">
        <w:rPr>
          <w:rFonts w:asciiTheme="minorBidi" w:hAnsiTheme="minorBidi" w:cs="B Nazanin" w:hint="cs"/>
          <w:sz w:val="36"/>
          <w:szCs w:val="36"/>
          <w:rtl/>
        </w:rPr>
        <w:t>((</w:t>
      </w:r>
      <w:r w:rsidRPr="006657D4">
        <w:rPr>
          <w:rFonts w:asciiTheme="majorHAnsi" w:eastAsiaTheme="majorEastAsia" w:hAnsiTheme="majorHAnsi" w:cstheme="majorBidi" w:hint="cs"/>
          <w:color w:val="17365D" w:themeColor="text2" w:themeShade="BF"/>
          <w:spacing w:val="5"/>
          <w:kern w:val="28"/>
          <w:sz w:val="44"/>
          <w:szCs w:val="44"/>
          <w:rtl/>
        </w:rPr>
        <w:t>هستی وهبوط</w:t>
      </w:r>
      <w:r w:rsidR="00F07E68">
        <w:rPr>
          <w:rFonts w:asciiTheme="minorBidi" w:hAnsiTheme="minorBidi" w:cs="B Nazanin" w:hint="cs"/>
          <w:sz w:val="36"/>
          <w:szCs w:val="36"/>
          <w:rtl/>
        </w:rPr>
        <w:t>))</w:t>
      </w:r>
      <w:r w:rsidRPr="006657D4">
        <w:rPr>
          <w:rFonts w:asciiTheme="minorBidi" w:hAnsiTheme="minorBidi" w:cs="B Nazanin" w:hint="cs"/>
          <w:sz w:val="36"/>
          <w:szCs w:val="36"/>
          <w:rtl/>
        </w:rPr>
        <w:t xml:space="preserve"> (طرح انسان شناسی توحیدی ـ                        اسلامی)اثرجناب استاد پارسانیا</w:t>
      </w:r>
    </w:p>
    <w:p w:rsidR="004F3427" w:rsidRPr="006657D4" w:rsidRDefault="004F3427" w:rsidP="004F3427">
      <w:pPr>
        <w:spacing w:line="240" w:lineRule="auto"/>
        <w:jc w:val="both"/>
        <w:rPr>
          <w:rFonts w:asciiTheme="minorBidi" w:hAnsiTheme="minorBidi" w:cs="B Nazanin"/>
          <w:sz w:val="36"/>
          <w:szCs w:val="36"/>
          <w:rtl/>
        </w:rPr>
      </w:pPr>
      <w:r w:rsidRPr="006657D4">
        <w:rPr>
          <w:rFonts w:asciiTheme="minorBidi" w:hAnsiTheme="minorBidi" w:cs="B Nazanin" w:hint="cs"/>
          <w:sz w:val="36"/>
          <w:szCs w:val="36"/>
          <w:rtl/>
        </w:rPr>
        <w:t>این اثر در هفت فصل:درآمد،غیب وشهادت،نزول وتجلی،صعود وسعادت،عشق ومحبت،هبوط اساطیری،غربت وبیگانگی  سامان یافته است.</w:t>
      </w:r>
    </w:p>
    <w:p w:rsidR="004F3427" w:rsidRPr="006657D4" w:rsidRDefault="004F3427" w:rsidP="004F3427">
      <w:pPr>
        <w:spacing w:line="240" w:lineRule="auto"/>
        <w:jc w:val="both"/>
        <w:rPr>
          <w:rFonts w:asciiTheme="minorBidi" w:hAnsiTheme="minorBidi" w:cs="B Nazanin"/>
          <w:sz w:val="36"/>
          <w:szCs w:val="36"/>
          <w:rtl/>
        </w:rPr>
      </w:pPr>
      <w:r w:rsidRPr="006657D4">
        <w:rPr>
          <w:rFonts w:asciiTheme="minorBidi" w:hAnsiTheme="minorBidi" w:cs="B Nazanin" w:hint="cs"/>
          <w:sz w:val="36"/>
          <w:szCs w:val="36"/>
          <w:rtl/>
        </w:rPr>
        <w:t>از نکات کلیدی کتاب ،تذکرنسبت به تلازم وتناسب حوزه های هستی شناختی ؛معرفت شناختی وانسانشناختی درهر منظومه فکری می باشد. به عنوان مثال فلسفه توحیدی مبتنی بر شناخت وحیانی وعقلانی انسان را خلیفه الله معرفی می کند در حالیکه نگاه اساطیری با فلسفه  مشرکانه قائل به ارباب انواع وخدایان متعدد ،برگرفته از قوه خیال وتمثلات برزخی ،انسان را موجودی اساطیری تصویر می کند(فصل اول ودوم)</w:t>
      </w:r>
    </w:p>
    <w:p w:rsidR="004F3427" w:rsidRPr="006657D4" w:rsidRDefault="004F3427" w:rsidP="004F3427">
      <w:pPr>
        <w:spacing w:line="240" w:lineRule="auto"/>
        <w:jc w:val="both"/>
        <w:rPr>
          <w:rFonts w:asciiTheme="minorBidi" w:hAnsiTheme="minorBidi" w:cs="B Nazanin"/>
          <w:sz w:val="36"/>
          <w:szCs w:val="36"/>
          <w:rtl/>
        </w:rPr>
      </w:pPr>
      <w:r w:rsidRPr="006657D4">
        <w:rPr>
          <w:rFonts w:asciiTheme="minorBidi" w:hAnsiTheme="minorBidi" w:cs="B Nazanin" w:hint="cs"/>
          <w:sz w:val="36"/>
          <w:szCs w:val="36"/>
          <w:rtl/>
        </w:rPr>
        <w:t>بانگاه فوق؛ نویسنده در مقام مقایسه بین دو دیدگاه کلی توحیدی ومشرکانه بر می آید که میتوان آنرا مبنای تقسیم بندی فصول کتاب دانست به طوری که فصلهای دوم(قسمت عمده آن)تا پنجم به تبیین نگاه دینی درسه حوزه فوق می پردازد وفصلهای ششم وهفتم(با تفصیلی بیش از دو فصل اول) تاریخ اندیشه مشرکانه وملحدانه را تصویر می نماید .</w:t>
      </w:r>
    </w:p>
    <w:p w:rsidR="004F3427" w:rsidRPr="006657D4" w:rsidRDefault="004F3427" w:rsidP="004F3427">
      <w:pPr>
        <w:spacing w:line="240" w:lineRule="auto"/>
        <w:jc w:val="both"/>
        <w:rPr>
          <w:rFonts w:asciiTheme="minorBidi" w:hAnsiTheme="minorBidi" w:cs="B Nazanin"/>
          <w:sz w:val="36"/>
          <w:szCs w:val="36"/>
          <w:rtl/>
        </w:rPr>
      </w:pPr>
      <w:r w:rsidRPr="006657D4">
        <w:rPr>
          <w:rFonts w:asciiTheme="minorBidi" w:hAnsiTheme="minorBidi" w:cs="B Nazanin" w:hint="cs"/>
          <w:sz w:val="36"/>
          <w:szCs w:val="36"/>
          <w:rtl/>
        </w:rPr>
        <w:t xml:space="preserve">مفهوم محوری هبوط؛ برگرفته از داستان هبوط آدم(ع)از بهشت طبیعت با عبورونزول ازعوالم جبروت وبرزخ به عالم طبیعت وارد میشوند؛نزولی نه با خصوصیات نزول طبیعی بلکه هبوطی وجودی ازخزاین غیب باتقدیری معلوم؛که </w:t>
      </w:r>
      <w:r w:rsidRPr="006657D4">
        <w:rPr>
          <w:rFonts w:asciiTheme="minorBidi" w:hAnsiTheme="minorBidi" w:cs="B Nazanin" w:hint="cs"/>
          <w:sz w:val="36"/>
          <w:szCs w:val="36"/>
          <w:rtl/>
        </w:rPr>
        <w:lastRenderedPageBreak/>
        <w:t>تجلی مبداغیب است وصدوراز آن ،و تداوم حضور مبادی عالیه هستی وحاد غیر محدود بودن و تمایز احاطی آنهاواضافه اشراقی مخلوق نسبت به مبادی .همچنین وحدت صمدی وتجلی وحدت وعظمت مبدا متعال رابا تبیین این نزول میتوان پی برد.</w:t>
      </w:r>
    </w:p>
    <w:p w:rsidR="004F3427" w:rsidRPr="006657D4" w:rsidRDefault="004F3427" w:rsidP="004F3427">
      <w:pPr>
        <w:spacing w:line="240" w:lineRule="auto"/>
        <w:jc w:val="both"/>
        <w:rPr>
          <w:rFonts w:asciiTheme="minorBidi" w:hAnsiTheme="minorBidi" w:cs="B Nazanin"/>
          <w:sz w:val="36"/>
          <w:szCs w:val="36"/>
          <w:rtl/>
        </w:rPr>
      </w:pPr>
      <w:r w:rsidRPr="006657D4">
        <w:rPr>
          <w:rFonts w:asciiTheme="minorBidi" w:hAnsiTheme="minorBidi" w:cs="B Nazanin" w:hint="cs"/>
          <w:sz w:val="36"/>
          <w:szCs w:val="36"/>
          <w:rtl/>
        </w:rPr>
        <w:t>جریان صعود از طبیعت نیز صعودی طبیعی نیست.چرا که فاصله با مبادی وجود،تنها از ناحیه کثرات است ومعاد سیر از غفلت به تنبه نسبت به حقییقت است.در این صعود وجودی که با شهود وتحول وجود همراه است وجه واسم الله بودن کثرات هستی آشکار شده؛ به قدر استحقاق ذات خود با اسمی از اسمای الهی ملاقات میکند.لذاست که سعی وعمل فردی واجتماعی موثر درکیفیت معاد خواهد بود. از این روست که عملکرد انسان ونیز نوع نظامات اجتماعی حاکم ،باید بر اساس معیارهای الهی تنظیم شود.</w:t>
      </w:r>
    </w:p>
    <w:p w:rsidR="004F3427" w:rsidRPr="006657D4" w:rsidRDefault="004F3427" w:rsidP="004F3427">
      <w:pPr>
        <w:spacing w:line="240" w:lineRule="auto"/>
        <w:jc w:val="both"/>
        <w:rPr>
          <w:rFonts w:asciiTheme="minorBidi" w:hAnsiTheme="minorBidi" w:cs="B Nazanin"/>
          <w:sz w:val="36"/>
          <w:szCs w:val="36"/>
          <w:rtl/>
        </w:rPr>
      </w:pPr>
      <w:r w:rsidRPr="006657D4">
        <w:rPr>
          <w:rFonts w:asciiTheme="minorBidi" w:hAnsiTheme="minorBidi" w:cs="B Nazanin" w:hint="cs"/>
          <w:sz w:val="36"/>
          <w:szCs w:val="36"/>
          <w:rtl/>
        </w:rPr>
        <w:t>در مقابل نگاه توحیدی که تقدم تاریخی بر شرک نیز دارد،نگاه غیر توحیدی مطرح می شود؛ شرک اساطیری والحادوشرک پسا اساطیری که بارنسانس آغازمی شود.آغازی با راسیونالیسم که عقل را تنهامنبع معرفت پنداشته ومعقول راتنها موجود وانسان را حیوانی فقط ناطق.مرحله بعد، فلسفه های ماتریالیستی با تکیه برمعرفت حسی، نگاه پوزیتیویستی را به ارمغان آورده ؛ گزاره های متافیزیکی وارزشی را کنارزده وانسان راحیوانی ابزار ساز معرفی کردند.واما فیلسوفان معاصر مانند پدیدارشناسان واگزیستانسیالیستها ، علیرغم توجه به نارسایی معرفتی حس، پایگاه معرفتی محکمی نیافته ، دچار نسبیت فهم ونگاهی پوچ گرا به جهان شدند وانسان را حیوانی فرهنگ سازونمادسازمعرفی کردند.</w:t>
      </w:r>
    </w:p>
    <w:p w:rsidR="004F3427" w:rsidRPr="006657D4" w:rsidRDefault="004F3427" w:rsidP="004F3427">
      <w:pPr>
        <w:spacing w:line="240" w:lineRule="auto"/>
        <w:jc w:val="both"/>
        <w:rPr>
          <w:rFonts w:asciiTheme="minorBidi" w:hAnsiTheme="minorBidi" w:cs="B Nazanin"/>
          <w:sz w:val="36"/>
          <w:szCs w:val="36"/>
          <w:rtl/>
        </w:rPr>
      </w:pPr>
      <w:r w:rsidRPr="006657D4">
        <w:rPr>
          <w:rFonts w:asciiTheme="minorBidi" w:hAnsiTheme="minorBidi" w:cs="B Nazanin" w:hint="cs"/>
          <w:sz w:val="36"/>
          <w:szCs w:val="36"/>
          <w:rtl/>
        </w:rPr>
        <w:t>آنچه گذشت تلاشی در جهت ارائه وتحکیم مبنای جدیدی (وحیانی ،عقلانی)درانسان شناسی بر مبنای هستی شناسی توحیدی بود که انسان را  وجه الله وخلیفه اومی داند وحرکت وهستی اش را من الله والی الله ؛در مقابل همه نگاههای غیرتوحیدی انسان محور که نتیجه ای جز لیبرالیسم واباحیت وسرانجامی به جزغربت وبیگانگی نداشته است.</w:t>
      </w:r>
    </w:p>
    <w:p w:rsidR="004F3427" w:rsidRPr="006657D4" w:rsidRDefault="004F3427" w:rsidP="004F3427">
      <w:pPr>
        <w:spacing w:line="240" w:lineRule="auto"/>
        <w:jc w:val="both"/>
        <w:rPr>
          <w:rFonts w:asciiTheme="minorBidi" w:hAnsiTheme="minorBidi" w:cs="B Nazanin"/>
          <w:sz w:val="36"/>
          <w:szCs w:val="36"/>
          <w:rtl/>
        </w:rPr>
      </w:pPr>
    </w:p>
    <w:p w:rsidR="003E1975" w:rsidRPr="00F501FC" w:rsidRDefault="003E1975" w:rsidP="003E1975">
      <w:pPr>
        <w:rPr>
          <w:sz w:val="36"/>
          <w:szCs w:val="36"/>
        </w:rPr>
      </w:pPr>
    </w:p>
    <w:p w:rsidR="003E1975" w:rsidRPr="00F501FC" w:rsidRDefault="003E1975" w:rsidP="003E1975">
      <w:pPr>
        <w:rPr>
          <w:sz w:val="36"/>
          <w:szCs w:val="36"/>
        </w:rPr>
      </w:pPr>
    </w:p>
    <w:p w:rsidR="003E1975" w:rsidRPr="00F501FC" w:rsidRDefault="003E1975" w:rsidP="003E1975">
      <w:pPr>
        <w:pStyle w:val="ListParagraph"/>
        <w:ind w:left="360"/>
        <w:rPr>
          <w:sz w:val="36"/>
          <w:szCs w:val="36"/>
        </w:rPr>
      </w:pPr>
    </w:p>
    <w:p w:rsidR="006657D4" w:rsidRDefault="006657D4" w:rsidP="004B6F4D">
      <w:pPr>
        <w:spacing w:line="240" w:lineRule="auto"/>
        <w:jc w:val="both"/>
        <w:rPr>
          <w:rtl/>
        </w:rPr>
      </w:pPr>
    </w:p>
    <w:p w:rsidR="006657D4" w:rsidRDefault="006657D4" w:rsidP="004B6F4D">
      <w:pPr>
        <w:spacing w:line="240" w:lineRule="auto"/>
        <w:jc w:val="both"/>
        <w:rPr>
          <w:rtl/>
        </w:rPr>
      </w:pPr>
    </w:p>
    <w:p w:rsidR="006657D4" w:rsidRDefault="006657D4" w:rsidP="004B6F4D">
      <w:pPr>
        <w:spacing w:line="240" w:lineRule="auto"/>
        <w:jc w:val="both"/>
        <w:rPr>
          <w:rtl/>
        </w:rPr>
      </w:pPr>
    </w:p>
    <w:p w:rsidR="006657D4" w:rsidRDefault="006657D4" w:rsidP="004B6F4D">
      <w:pPr>
        <w:spacing w:line="240" w:lineRule="auto"/>
        <w:jc w:val="both"/>
        <w:rPr>
          <w:rtl/>
        </w:rPr>
      </w:pPr>
    </w:p>
    <w:p w:rsidR="006657D4" w:rsidRDefault="006657D4" w:rsidP="004B6F4D">
      <w:pPr>
        <w:spacing w:line="240" w:lineRule="auto"/>
        <w:jc w:val="both"/>
        <w:rPr>
          <w:rtl/>
        </w:rPr>
      </w:pPr>
    </w:p>
    <w:p w:rsidR="006657D4" w:rsidRDefault="006657D4" w:rsidP="004B6F4D">
      <w:pPr>
        <w:spacing w:line="240" w:lineRule="auto"/>
        <w:jc w:val="both"/>
        <w:rPr>
          <w:rtl/>
        </w:rPr>
      </w:pPr>
    </w:p>
    <w:p w:rsidR="006657D4" w:rsidRDefault="006657D4" w:rsidP="004B6F4D">
      <w:pPr>
        <w:spacing w:line="240" w:lineRule="auto"/>
        <w:jc w:val="both"/>
        <w:rPr>
          <w:rtl/>
        </w:rPr>
      </w:pPr>
    </w:p>
    <w:p w:rsidR="006657D4" w:rsidRDefault="006657D4" w:rsidP="004B6F4D">
      <w:pPr>
        <w:spacing w:line="240" w:lineRule="auto"/>
        <w:jc w:val="both"/>
        <w:rPr>
          <w:rtl/>
        </w:rPr>
      </w:pPr>
    </w:p>
    <w:p w:rsidR="006657D4" w:rsidRDefault="006657D4" w:rsidP="004B6F4D">
      <w:pPr>
        <w:spacing w:line="240" w:lineRule="auto"/>
        <w:jc w:val="both"/>
        <w:rPr>
          <w:rtl/>
        </w:rPr>
      </w:pPr>
    </w:p>
    <w:p w:rsidR="006657D4" w:rsidRDefault="006657D4" w:rsidP="004B6F4D">
      <w:pPr>
        <w:spacing w:line="240" w:lineRule="auto"/>
        <w:jc w:val="both"/>
        <w:rPr>
          <w:rtl/>
        </w:rPr>
      </w:pPr>
    </w:p>
    <w:p w:rsidR="006657D4" w:rsidRDefault="006657D4" w:rsidP="004B6F4D">
      <w:pPr>
        <w:spacing w:line="240" w:lineRule="auto"/>
        <w:jc w:val="both"/>
        <w:rPr>
          <w:rtl/>
        </w:rPr>
      </w:pPr>
    </w:p>
    <w:p w:rsidR="006657D4" w:rsidRDefault="006657D4" w:rsidP="004B6F4D">
      <w:pPr>
        <w:spacing w:line="240" w:lineRule="auto"/>
        <w:jc w:val="both"/>
        <w:rPr>
          <w:rtl/>
        </w:rPr>
      </w:pPr>
    </w:p>
    <w:p w:rsidR="006657D4" w:rsidRDefault="006657D4" w:rsidP="004B6F4D">
      <w:pPr>
        <w:spacing w:line="240" w:lineRule="auto"/>
        <w:jc w:val="both"/>
        <w:rPr>
          <w:rtl/>
        </w:rPr>
      </w:pPr>
    </w:p>
    <w:p w:rsidR="006657D4" w:rsidRDefault="006657D4" w:rsidP="004B6F4D">
      <w:pPr>
        <w:spacing w:line="240" w:lineRule="auto"/>
        <w:jc w:val="both"/>
        <w:rPr>
          <w:rtl/>
        </w:rPr>
      </w:pPr>
    </w:p>
    <w:p w:rsidR="006657D4" w:rsidRDefault="006657D4" w:rsidP="004B6F4D">
      <w:pPr>
        <w:spacing w:line="240" w:lineRule="auto"/>
        <w:jc w:val="both"/>
        <w:rPr>
          <w:rtl/>
        </w:rPr>
      </w:pPr>
    </w:p>
    <w:p w:rsidR="006657D4" w:rsidRDefault="006657D4" w:rsidP="004B6F4D">
      <w:pPr>
        <w:spacing w:line="240" w:lineRule="auto"/>
        <w:jc w:val="both"/>
        <w:rPr>
          <w:rtl/>
        </w:rPr>
      </w:pPr>
    </w:p>
    <w:p w:rsidR="006657D4" w:rsidRDefault="006657D4" w:rsidP="004B6F4D">
      <w:pPr>
        <w:spacing w:line="240" w:lineRule="auto"/>
        <w:jc w:val="both"/>
        <w:rPr>
          <w:rtl/>
        </w:rPr>
      </w:pPr>
    </w:p>
    <w:p w:rsidR="006657D4" w:rsidRDefault="006657D4" w:rsidP="004B6F4D">
      <w:pPr>
        <w:spacing w:line="240" w:lineRule="auto"/>
        <w:jc w:val="both"/>
        <w:rPr>
          <w:rtl/>
        </w:rPr>
      </w:pPr>
    </w:p>
    <w:p w:rsidR="006657D4" w:rsidRDefault="006657D4" w:rsidP="004B6F4D">
      <w:pPr>
        <w:spacing w:line="240" w:lineRule="auto"/>
        <w:jc w:val="both"/>
        <w:rPr>
          <w:rtl/>
        </w:rPr>
      </w:pPr>
    </w:p>
    <w:p w:rsidR="006657D4" w:rsidRDefault="006657D4" w:rsidP="004B6F4D">
      <w:pPr>
        <w:spacing w:line="240" w:lineRule="auto"/>
        <w:jc w:val="both"/>
        <w:rPr>
          <w:rtl/>
        </w:rPr>
      </w:pPr>
    </w:p>
    <w:p w:rsidR="006657D4" w:rsidRDefault="006657D4" w:rsidP="004B6F4D">
      <w:pPr>
        <w:spacing w:line="240" w:lineRule="auto"/>
        <w:jc w:val="both"/>
        <w:rPr>
          <w:rtl/>
        </w:rPr>
      </w:pPr>
    </w:p>
    <w:p w:rsidR="006657D4" w:rsidRDefault="006657D4" w:rsidP="004B6F4D">
      <w:pPr>
        <w:spacing w:line="240" w:lineRule="auto"/>
        <w:jc w:val="both"/>
        <w:rPr>
          <w:rtl/>
        </w:rPr>
      </w:pPr>
    </w:p>
    <w:p w:rsidR="006657D4" w:rsidRDefault="006657D4" w:rsidP="004B6F4D">
      <w:pPr>
        <w:spacing w:line="240" w:lineRule="auto"/>
        <w:jc w:val="both"/>
        <w:rPr>
          <w:rtl/>
        </w:rPr>
      </w:pPr>
    </w:p>
    <w:p w:rsidR="006657D4" w:rsidRDefault="006657D4" w:rsidP="004B6F4D">
      <w:pPr>
        <w:spacing w:line="240" w:lineRule="auto"/>
        <w:jc w:val="both"/>
        <w:rPr>
          <w:rtl/>
        </w:rPr>
      </w:pPr>
    </w:p>
    <w:p w:rsidR="006657D4" w:rsidRDefault="006657D4" w:rsidP="004B6F4D">
      <w:pPr>
        <w:spacing w:line="240" w:lineRule="auto"/>
        <w:jc w:val="both"/>
        <w:rPr>
          <w:rtl/>
        </w:rPr>
      </w:pPr>
    </w:p>
    <w:p w:rsidR="006657D4" w:rsidRDefault="006657D4" w:rsidP="004B6F4D">
      <w:pPr>
        <w:spacing w:line="240" w:lineRule="auto"/>
        <w:jc w:val="both"/>
        <w:rPr>
          <w:rtl/>
        </w:rPr>
      </w:pPr>
    </w:p>
    <w:p w:rsidR="006657D4" w:rsidRDefault="006657D4" w:rsidP="004B6F4D">
      <w:pPr>
        <w:spacing w:line="240" w:lineRule="auto"/>
        <w:jc w:val="both"/>
        <w:rPr>
          <w:rtl/>
        </w:rPr>
      </w:pPr>
    </w:p>
    <w:p w:rsidR="006657D4" w:rsidRPr="006657D4" w:rsidRDefault="006657D4" w:rsidP="004B6F4D">
      <w:pPr>
        <w:spacing w:line="240" w:lineRule="auto"/>
        <w:jc w:val="both"/>
        <w:rPr>
          <w:rFonts w:asciiTheme="minorBidi" w:hAnsiTheme="minorBidi" w:cs="B Nazanin"/>
          <w:sz w:val="36"/>
          <w:szCs w:val="36"/>
        </w:rPr>
      </w:pPr>
    </w:p>
    <w:p w:rsidR="006657D4" w:rsidRDefault="006657D4" w:rsidP="004B6F4D">
      <w:pPr>
        <w:spacing w:line="240" w:lineRule="auto"/>
        <w:jc w:val="both"/>
        <w:rPr>
          <w:rtl/>
        </w:rPr>
      </w:pPr>
    </w:p>
    <w:p w:rsidR="006657D4" w:rsidRDefault="006657D4" w:rsidP="004B6F4D">
      <w:pPr>
        <w:spacing w:line="240" w:lineRule="auto"/>
        <w:jc w:val="both"/>
        <w:rPr>
          <w:rtl/>
        </w:rPr>
      </w:pPr>
    </w:p>
    <w:p w:rsidR="006657D4" w:rsidRDefault="006657D4" w:rsidP="004B6F4D">
      <w:pPr>
        <w:spacing w:line="240" w:lineRule="auto"/>
        <w:jc w:val="both"/>
        <w:rPr>
          <w:rtl/>
        </w:rPr>
      </w:pPr>
    </w:p>
    <w:p w:rsidR="006657D4" w:rsidRDefault="006657D4" w:rsidP="004B6F4D">
      <w:pPr>
        <w:spacing w:line="240" w:lineRule="auto"/>
        <w:jc w:val="both"/>
        <w:rPr>
          <w:rtl/>
        </w:rPr>
      </w:pPr>
    </w:p>
    <w:p w:rsidR="006657D4" w:rsidRDefault="006657D4" w:rsidP="004B6F4D">
      <w:pPr>
        <w:spacing w:line="240" w:lineRule="auto"/>
        <w:jc w:val="both"/>
        <w:rPr>
          <w:rtl/>
        </w:rPr>
      </w:pPr>
    </w:p>
    <w:p w:rsidR="006657D4" w:rsidRDefault="006657D4" w:rsidP="004B6F4D">
      <w:pPr>
        <w:spacing w:line="240" w:lineRule="auto"/>
        <w:jc w:val="both"/>
        <w:rPr>
          <w:rtl/>
        </w:rPr>
      </w:pPr>
    </w:p>
    <w:p w:rsidR="006657D4" w:rsidRDefault="006657D4" w:rsidP="004B6F4D">
      <w:pPr>
        <w:spacing w:line="240" w:lineRule="auto"/>
        <w:jc w:val="both"/>
        <w:rPr>
          <w:rtl/>
        </w:rPr>
      </w:pPr>
    </w:p>
    <w:p w:rsidR="006657D4" w:rsidRDefault="006657D4" w:rsidP="004B6F4D">
      <w:pPr>
        <w:spacing w:line="240" w:lineRule="auto"/>
        <w:jc w:val="both"/>
        <w:rPr>
          <w:rtl/>
        </w:rPr>
      </w:pPr>
    </w:p>
    <w:p w:rsidR="006657D4" w:rsidRDefault="006657D4" w:rsidP="004B6F4D">
      <w:pPr>
        <w:spacing w:line="240" w:lineRule="auto"/>
        <w:jc w:val="both"/>
        <w:rPr>
          <w:rtl/>
        </w:rPr>
      </w:pPr>
    </w:p>
    <w:p w:rsidR="006657D4" w:rsidRDefault="006657D4" w:rsidP="004B6F4D">
      <w:pPr>
        <w:spacing w:line="240" w:lineRule="auto"/>
        <w:jc w:val="both"/>
        <w:rPr>
          <w:rtl/>
        </w:rPr>
      </w:pPr>
    </w:p>
    <w:p w:rsidR="006657D4" w:rsidRDefault="006657D4" w:rsidP="004B6F4D">
      <w:pPr>
        <w:spacing w:line="240" w:lineRule="auto"/>
        <w:jc w:val="both"/>
        <w:rPr>
          <w:rtl/>
        </w:rPr>
      </w:pPr>
    </w:p>
    <w:p w:rsidR="006657D4" w:rsidRDefault="006657D4" w:rsidP="004B6F4D">
      <w:pPr>
        <w:spacing w:line="240" w:lineRule="auto"/>
        <w:jc w:val="both"/>
        <w:rPr>
          <w:rtl/>
        </w:rPr>
      </w:pPr>
    </w:p>
    <w:p w:rsidR="006657D4" w:rsidRPr="006657D4" w:rsidRDefault="006657D4" w:rsidP="004B6F4D">
      <w:pPr>
        <w:spacing w:line="240" w:lineRule="auto"/>
        <w:jc w:val="both"/>
      </w:pPr>
    </w:p>
    <w:sectPr w:rsidR="006657D4" w:rsidRPr="006657D4" w:rsidSect="00A843D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D2FFF"/>
    <w:multiLevelType w:val="hybridMultilevel"/>
    <w:tmpl w:val="23749AC0"/>
    <w:lvl w:ilvl="0" w:tplc="04090005">
      <w:start w:val="1"/>
      <w:numFmt w:val="bullet"/>
      <w:lvlText w:val=""/>
      <w:lvlJc w:val="left"/>
      <w:pPr>
        <w:ind w:left="3312" w:hanging="360"/>
      </w:pPr>
      <w:rPr>
        <w:rFonts w:ascii="Wingdings" w:hAnsi="Wingdings" w:hint="default"/>
      </w:rPr>
    </w:lvl>
    <w:lvl w:ilvl="1" w:tplc="04090003" w:tentative="1">
      <w:start w:val="1"/>
      <w:numFmt w:val="bullet"/>
      <w:lvlText w:val="o"/>
      <w:lvlJc w:val="left"/>
      <w:pPr>
        <w:ind w:left="4032" w:hanging="360"/>
      </w:pPr>
      <w:rPr>
        <w:rFonts w:ascii="Courier New" w:hAnsi="Courier New" w:cs="Courier New" w:hint="default"/>
      </w:rPr>
    </w:lvl>
    <w:lvl w:ilvl="2" w:tplc="04090005" w:tentative="1">
      <w:start w:val="1"/>
      <w:numFmt w:val="bullet"/>
      <w:lvlText w:val=""/>
      <w:lvlJc w:val="left"/>
      <w:pPr>
        <w:ind w:left="4752" w:hanging="360"/>
      </w:pPr>
      <w:rPr>
        <w:rFonts w:ascii="Wingdings" w:hAnsi="Wingdings" w:hint="default"/>
      </w:rPr>
    </w:lvl>
    <w:lvl w:ilvl="3" w:tplc="04090001" w:tentative="1">
      <w:start w:val="1"/>
      <w:numFmt w:val="bullet"/>
      <w:lvlText w:val=""/>
      <w:lvlJc w:val="left"/>
      <w:pPr>
        <w:ind w:left="5472" w:hanging="360"/>
      </w:pPr>
      <w:rPr>
        <w:rFonts w:ascii="Symbol" w:hAnsi="Symbol" w:hint="default"/>
      </w:rPr>
    </w:lvl>
    <w:lvl w:ilvl="4" w:tplc="04090003" w:tentative="1">
      <w:start w:val="1"/>
      <w:numFmt w:val="bullet"/>
      <w:lvlText w:val="o"/>
      <w:lvlJc w:val="left"/>
      <w:pPr>
        <w:ind w:left="6192" w:hanging="360"/>
      </w:pPr>
      <w:rPr>
        <w:rFonts w:ascii="Courier New" w:hAnsi="Courier New" w:cs="Courier New" w:hint="default"/>
      </w:rPr>
    </w:lvl>
    <w:lvl w:ilvl="5" w:tplc="04090005" w:tentative="1">
      <w:start w:val="1"/>
      <w:numFmt w:val="bullet"/>
      <w:lvlText w:val=""/>
      <w:lvlJc w:val="left"/>
      <w:pPr>
        <w:ind w:left="6912" w:hanging="360"/>
      </w:pPr>
      <w:rPr>
        <w:rFonts w:ascii="Wingdings" w:hAnsi="Wingdings" w:hint="default"/>
      </w:rPr>
    </w:lvl>
    <w:lvl w:ilvl="6" w:tplc="04090001" w:tentative="1">
      <w:start w:val="1"/>
      <w:numFmt w:val="bullet"/>
      <w:lvlText w:val=""/>
      <w:lvlJc w:val="left"/>
      <w:pPr>
        <w:ind w:left="7632" w:hanging="360"/>
      </w:pPr>
      <w:rPr>
        <w:rFonts w:ascii="Symbol" w:hAnsi="Symbol" w:hint="default"/>
      </w:rPr>
    </w:lvl>
    <w:lvl w:ilvl="7" w:tplc="04090003" w:tentative="1">
      <w:start w:val="1"/>
      <w:numFmt w:val="bullet"/>
      <w:lvlText w:val="o"/>
      <w:lvlJc w:val="left"/>
      <w:pPr>
        <w:ind w:left="8352" w:hanging="360"/>
      </w:pPr>
      <w:rPr>
        <w:rFonts w:ascii="Courier New" w:hAnsi="Courier New" w:cs="Courier New" w:hint="default"/>
      </w:rPr>
    </w:lvl>
    <w:lvl w:ilvl="8" w:tplc="04090005" w:tentative="1">
      <w:start w:val="1"/>
      <w:numFmt w:val="bullet"/>
      <w:lvlText w:val=""/>
      <w:lvlJc w:val="left"/>
      <w:pPr>
        <w:ind w:left="9072" w:hanging="360"/>
      </w:pPr>
      <w:rPr>
        <w:rFonts w:ascii="Wingdings" w:hAnsi="Wingdings" w:hint="default"/>
      </w:rPr>
    </w:lvl>
  </w:abstractNum>
  <w:abstractNum w:abstractNumId="1">
    <w:nsid w:val="1CE534C5"/>
    <w:multiLevelType w:val="hybridMultilevel"/>
    <w:tmpl w:val="5A48FC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8D02D2"/>
    <w:multiLevelType w:val="hybridMultilevel"/>
    <w:tmpl w:val="A498EE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D3A1F87"/>
    <w:multiLevelType w:val="hybridMultilevel"/>
    <w:tmpl w:val="8FB8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E11DB6"/>
    <w:multiLevelType w:val="multilevel"/>
    <w:tmpl w:val="03CE601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EA0"/>
    <w:rsid w:val="00083746"/>
    <w:rsid w:val="001120A1"/>
    <w:rsid w:val="00143E38"/>
    <w:rsid w:val="001B2A88"/>
    <w:rsid w:val="001B79FA"/>
    <w:rsid w:val="00212830"/>
    <w:rsid w:val="00212FD5"/>
    <w:rsid w:val="00255DB6"/>
    <w:rsid w:val="002C269F"/>
    <w:rsid w:val="00335314"/>
    <w:rsid w:val="003C1752"/>
    <w:rsid w:val="003E1975"/>
    <w:rsid w:val="003F67CD"/>
    <w:rsid w:val="004B6F4D"/>
    <w:rsid w:val="004F3427"/>
    <w:rsid w:val="00616B98"/>
    <w:rsid w:val="00627AFB"/>
    <w:rsid w:val="006657D4"/>
    <w:rsid w:val="006C3C97"/>
    <w:rsid w:val="00702F3D"/>
    <w:rsid w:val="007D7107"/>
    <w:rsid w:val="00875EA0"/>
    <w:rsid w:val="008D605C"/>
    <w:rsid w:val="00903963"/>
    <w:rsid w:val="009178D2"/>
    <w:rsid w:val="009E60CF"/>
    <w:rsid w:val="009E716E"/>
    <w:rsid w:val="00A843DA"/>
    <w:rsid w:val="00A97647"/>
    <w:rsid w:val="00AA042E"/>
    <w:rsid w:val="00B509EA"/>
    <w:rsid w:val="00B65D98"/>
    <w:rsid w:val="00C3021C"/>
    <w:rsid w:val="00C37BDF"/>
    <w:rsid w:val="00C856FC"/>
    <w:rsid w:val="00CA0158"/>
    <w:rsid w:val="00E00B73"/>
    <w:rsid w:val="00E23C4A"/>
    <w:rsid w:val="00E36513"/>
    <w:rsid w:val="00EC0E62"/>
    <w:rsid w:val="00EF7AE1"/>
    <w:rsid w:val="00F07E68"/>
    <w:rsid w:val="00F33029"/>
    <w:rsid w:val="00F8744B"/>
    <w:rsid w:val="00FC2889"/>
    <w:rsid w:val="00FE2F4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752"/>
    <w:pPr>
      <w:bidi/>
    </w:pPr>
  </w:style>
  <w:style w:type="paragraph" w:styleId="Heading1">
    <w:name w:val="heading 1"/>
    <w:basedOn w:val="Normal"/>
    <w:next w:val="Normal"/>
    <w:link w:val="Heading1Char"/>
    <w:uiPriority w:val="9"/>
    <w:qFormat/>
    <w:rsid w:val="003F67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04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042E"/>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A042E"/>
    <w:rPr>
      <w:b/>
      <w:bCs/>
    </w:rPr>
  </w:style>
  <w:style w:type="paragraph" w:styleId="ListParagraph">
    <w:name w:val="List Paragraph"/>
    <w:basedOn w:val="Normal"/>
    <w:uiPriority w:val="34"/>
    <w:qFormat/>
    <w:rsid w:val="003E1975"/>
    <w:pPr>
      <w:ind w:left="720"/>
      <w:contextualSpacing/>
    </w:pPr>
  </w:style>
  <w:style w:type="character" w:customStyle="1" w:styleId="Heading1Char">
    <w:name w:val="Heading 1 Char"/>
    <w:basedOn w:val="DefaultParagraphFont"/>
    <w:link w:val="Heading1"/>
    <w:uiPriority w:val="9"/>
    <w:rsid w:val="003F67C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752"/>
    <w:pPr>
      <w:bidi/>
    </w:pPr>
  </w:style>
  <w:style w:type="paragraph" w:styleId="Heading1">
    <w:name w:val="heading 1"/>
    <w:basedOn w:val="Normal"/>
    <w:next w:val="Normal"/>
    <w:link w:val="Heading1Char"/>
    <w:uiPriority w:val="9"/>
    <w:qFormat/>
    <w:rsid w:val="003F67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04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042E"/>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A042E"/>
    <w:rPr>
      <w:b/>
      <w:bCs/>
    </w:rPr>
  </w:style>
  <w:style w:type="paragraph" w:styleId="ListParagraph">
    <w:name w:val="List Paragraph"/>
    <w:basedOn w:val="Normal"/>
    <w:uiPriority w:val="34"/>
    <w:qFormat/>
    <w:rsid w:val="003E1975"/>
    <w:pPr>
      <w:ind w:left="720"/>
      <w:contextualSpacing/>
    </w:pPr>
  </w:style>
  <w:style w:type="character" w:customStyle="1" w:styleId="Heading1Char">
    <w:name w:val="Heading 1 Char"/>
    <w:basedOn w:val="DefaultParagraphFont"/>
    <w:link w:val="Heading1"/>
    <w:uiPriority w:val="9"/>
    <w:rsid w:val="003F67C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4686E-CB01-4C2E-A732-C078A6C52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fazel</dc:creator>
  <cp:lastModifiedBy>fazel</cp:lastModifiedBy>
  <cp:revision>14</cp:revision>
  <dcterms:created xsi:type="dcterms:W3CDTF">2015-10-07T04:55:00Z</dcterms:created>
  <dcterms:modified xsi:type="dcterms:W3CDTF">2015-10-10T09:30:00Z</dcterms:modified>
</cp:coreProperties>
</file>